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32DBFB23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61674B">
        <w:rPr>
          <w:szCs w:val="20"/>
        </w:rPr>
        <w:t>1</w:t>
      </w:r>
      <w:r w:rsidR="00FD0CCC">
        <w:rPr>
          <w:szCs w:val="20"/>
        </w:rPr>
        <w:t>3</w:t>
      </w:r>
      <w:r w:rsidR="007329A4">
        <w:rPr>
          <w:szCs w:val="20"/>
        </w:rPr>
        <w:t>.0</w:t>
      </w:r>
      <w:r w:rsidR="00FD0CCC">
        <w:rPr>
          <w:szCs w:val="20"/>
        </w:rPr>
        <w:t>6</w:t>
      </w:r>
      <w:bookmarkStart w:id="0" w:name="_GoBack"/>
      <w:bookmarkEnd w:id="0"/>
      <w:r w:rsidR="005D6EF3" w:rsidRPr="00C55353">
        <w:rPr>
          <w:szCs w:val="20"/>
        </w:rPr>
        <w:t>.201</w:t>
      </w:r>
      <w:r w:rsidR="007329A4">
        <w:rPr>
          <w:szCs w:val="20"/>
        </w:rPr>
        <w:t>9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4DB971F9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7329A4">
        <w:rPr>
          <w:szCs w:val="20"/>
        </w:rPr>
        <w:t>1</w:t>
      </w:r>
      <w:r w:rsidR="00BD4967">
        <w:rPr>
          <w:szCs w:val="20"/>
        </w:rPr>
        <w:t>7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GB</w:t>
      </w:r>
      <w:r w:rsidRPr="00C55353">
        <w:rPr>
          <w:szCs w:val="20"/>
        </w:rPr>
        <w:t>/201</w:t>
      </w:r>
      <w:r w:rsidR="009355EE">
        <w:rPr>
          <w:szCs w:val="20"/>
        </w:rPr>
        <w:t>9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6C97FA78" w:rsidR="00D91D93" w:rsidRPr="00C55353" w:rsidRDefault="00D91D93" w:rsidP="00F61F90">
      <w:pPr>
        <w:spacing w:after="120" w:line="240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(DZ.U. 201</w:t>
      </w:r>
      <w:r w:rsidR="0061674B">
        <w:rPr>
          <w:rFonts w:ascii="Arial" w:hAnsi="Arial" w:cs="Arial"/>
          <w:sz w:val="20"/>
          <w:szCs w:val="20"/>
        </w:rPr>
        <w:t>8</w:t>
      </w:r>
      <w:r w:rsidR="0037425C">
        <w:rPr>
          <w:rFonts w:ascii="Arial" w:hAnsi="Arial" w:cs="Arial"/>
          <w:sz w:val="20"/>
          <w:szCs w:val="20"/>
        </w:rPr>
        <w:t xml:space="preserve"> poz.</w:t>
      </w:r>
      <w:r w:rsidR="0061674B">
        <w:rPr>
          <w:rFonts w:ascii="Arial" w:hAnsi="Arial" w:cs="Arial"/>
          <w:sz w:val="20"/>
          <w:szCs w:val="20"/>
        </w:rPr>
        <w:t>1986</w:t>
      </w:r>
      <w:r w:rsidR="0037425C">
        <w:rPr>
          <w:rFonts w:ascii="Arial" w:hAnsi="Arial" w:cs="Arial"/>
          <w:sz w:val="20"/>
          <w:szCs w:val="20"/>
        </w:rPr>
        <w:t xml:space="preserve"> z późn. zm.)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BD4967" w:rsidRPr="00BD4967">
        <w:rPr>
          <w:rFonts w:ascii="Arial" w:hAnsi="Arial" w:cs="Arial"/>
          <w:b/>
          <w:sz w:val="20"/>
          <w:szCs w:val="20"/>
        </w:rPr>
        <w:t>Wykonanie posadzki w pomieszczeniach biurowych na poziomie 1000 w budynku B MIR-PIB w Gdyni</w:t>
      </w:r>
    </w:p>
    <w:p w14:paraId="4E2E6469" w14:textId="5B817075" w:rsidR="00D91D93" w:rsidRPr="00C5535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BD4967">
        <w:rPr>
          <w:szCs w:val="20"/>
        </w:rPr>
        <w:t>49 200,00</w:t>
      </w:r>
      <w:r w:rsidR="00F50FE2" w:rsidRPr="00F50FE2">
        <w:rPr>
          <w:rFonts w:eastAsia="Arial Unicode MS"/>
          <w:bCs/>
          <w:szCs w:val="20"/>
        </w:rPr>
        <w:t xml:space="preserve">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następujące</w:t>
      </w:r>
      <w:r w:rsidR="00F61F90">
        <w:rPr>
          <w:szCs w:val="20"/>
        </w:rPr>
        <w:t xml:space="preserve"> oferty:</w:t>
      </w:r>
    </w:p>
    <w:p w14:paraId="612C2C84" w14:textId="44C42E2D" w:rsidR="007329A4" w:rsidRDefault="00FD0CCC" w:rsidP="00BD4967">
      <w:pPr>
        <w:pStyle w:val="ZALACZNIK-Wyliczenie2-x"/>
        <w:numPr>
          <w:ilvl w:val="0"/>
          <w:numId w:val="4"/>
        </w:numPr>
        <w:tabs>
          <w:tab w:val="clear" w:pos="539"/>
          <w:tab w:val="left" w:pos="709"/>
        </w:tabs>
        <w:spacing w:after="120" w:line="240" w:lineRule="auto"/>
        <w:ind w:right="0"/>
        <w:rPr>
          <w:szCs w:val="20"/>
        </w:rPr>
      </w:pPr>
      <w:r>
        <w:rPr>
          <w:szCs w:val="20"/>
        </w:rPr>
        <w:t>Przedsiębiorstwo Budowlane NORDECO Sp. z o.o. ul. K. Tetmajera 5 83-400 Kościerzyna; cena brutto – 71 955 zł</w:t>
      </w:r>
    </w:p>
    <w:p w14:paraId="352C565B" w14:textId="055F2DF0" w:rsidR="00FD0CCC" w:rsidRDefault="00FD0CCC" w:rsidP="00FD0CCC">
      <w:pPr>
        <w:pStyle w:val="ZALACZNIK-Wyliczenie2-x"/>
        <w:numPr>
          <w:ilvl w:val="0"/>
          <w:numId w:val="4"/>
        </w:numPr>
        <w:tabs>
          <w:tab w:val="clear" w:pos="539"/>
          <w:tab w:val="left" w:pos="709"/>
        </w:tabs>
        <w:spacing w:after="120" w:line="240" w:lineRule="auto"/>
        <w:ind w:right="0"/>
        <w:rPr>
          <w:szCs w:val="20"/>
        </w:rPr>
      </w:pPr>
      <w:r w:rsidRPr="00FD0CCC">
        <w:rPr>
          <w:szCs w:val="20"/>
        </w:rPr>
        <w:t>TECHMA BUDOWA Małgorzata Markowiak ul. kpt. A. Ledóchowskiego 12A/7, 81-189 Gdynia</w:t>
      </w:r>
      <w:r>
        <w:rPr>
          <w:szCs w:val="20"/>
        </w:rPr>
        <w:t>; cena brutto – 64 562,70 zł</w:t>
      </w:r>
    </w:p>
    <w:p w14:paraId="0980B3F8" w14:textId="18802C8E" w:rsidR="00F61F90" w:rsidRPr="00025398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F61F90">
        <w:rPr>
          <w:szCs w:val="20"/>
        </w:rPr>
        <w:t>Termin</w:t>
      </w:r>
      <w:r w:rsidRPr="004F6D17">
        <w:rPr>
          <w:rFonts w:eastAsia="Arial Unicode MS"/>
          <w:color w:val="000000"/>
          <w:szCs w:val="20"/>
        </w:rPr>
        <w:t xml:space="preserve"> realizacji zamówienia: </w:t>
      </w:r>
      <w:r>
        <w:rPr>
          <w:rFonts w:eastAsia="Arial Unicode MS"/>
          <w:color w:val="000000"/>
          <w:szCs w:val="20"/>
        </w:rPr>
        <w:t xml:space="preserve">maksymalnie do </w:t>
      </w:r>
      <w:r w:rsidR="007E2B1F">
        <w:rPr>
          <w:rFonts w:eastAsia="Arial Unicode MS"/>
          <w:color w:val="000000"/>
          <w:szCs w:val="20"/>
        </w:rPr>
        <w:t>3</w:t>
      </w:r>
      <w:r w:rsidR="00FD0CCC">
        <w:rPr>
          <w:rFonts w:eastAsia="Arial Unicode MS"/>
          <w:color w:val="000000"/>
          <w:szCs w:val="20"/>
        </w:rPr>
        <w:t>1</w:t>
      </w:r>
      <w:r w:rsidR="007E2B1F">
        <w:rPr>
          <w:rFonts w:eastAsia="Arial Unicode MS"/>
          <w:color w:val="000000"/>
          <w:szCs w:val="20"/>
        </w:rPr>
        <w:t>.</w:t>
      </w:r>
      <w:r w:rsidR="00FD0CCC">
        <w:rPr>
          <w:rFonts w:eastAsia="Arial Unicode MS"/>
          <w:color w:val="000000"/>
          <w:szCs w:val="20"/>
        </w:rPr>
        <w:t>07</w:t>
      </w:r>
      <w:r w:rsidR="007E2B1F">
        <w:rPr>
          <w:rFonts w:eastAsia="Arial Unicode MS"/>
          <w:color w:val="000000"/>
          <w:szCs w:val="20"/>
        </w:rPr>
        <w:t>.2019</w:t>
      </w:r>
      <w:r>
        <w:rPr>
          <w:rFonts w:eastAsia="Arial Unicode MS"/>
          <w:color w:val="000000"/>
          <w:szCs w:val="20"/>
        </w:rPr>
        <w:t xml:space="preserve"> r.</w:t>
      </w:r>
      <w:r w:rsidRPr="004F6D17">
        <w:rPr>
          <w:spacing w:val="-6"/>
          <w:szCs w:val="20"/>
        </w:rPr>
        <w:t xml:space="preserve"> </w:t>
      </w:r>
    </w:p>
    <w:p w14:paraId="4E2E6471" w14:textId="238F1FD0" w:rsidR="008E6FE3" w:rsidRPr="00C55353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39114D">
        <w:rPr>
          <w:spacing w:val="-6"/>
          <w:szCs w:val="20"/>
        </w:rPr>
        <w:t>Wykonawca udzieli gwarancji na wykonywany przedmiot zamówienia oraz na wbudowa</w:t>
      </w:r>
      <w:r w:rsidR="00DD08D7">
        <w:rPr>
          <w:spacing w:val="-6"/>
          <w:szCs w:val="20"/>
        </w:rPr>
        <w:t>ne materiały na okres 24</w:t>
      </w:r>
      <w:r w:rsidRPr="0039114D">
        <w:rPr>
          <w:spacing w:val="-6"/>
          <w:szCs w:val="20"/>
        </w:rPr>
        <w:t xml:space="preserve"> miesi</w:t>
      </w:r>
      <w:r w:rsidR="00DD08D7">
        <w:rPr>
          <w:spacing w:val="-6"/>
          <w:szCs w:val="20"/>
        </w:rPr>
        <w:t>ą</w:t>
      </w:r>
      <w:r w:rsidRPr="0039114D">
        <w:rPr>
          <w:spacing w:val="-6"/>
          <w:szCs w:val="20"/>
        </w:rPr>
        <w:t>c</w:t>
      </w:r>
      <w:r w:rsidR="00DD08D7">
        <w:rPr>
          <w:spacing w:val="-6"/>
          <w:szCs w:val="20"/>
        </w:rPr>
        <w:t>e</w:t>
      </w:r>
      <w:r w:rsidRPr="0039114D">
        <w:rPr>
          <w:spacing w:val="-6"/>
          <w:szCs w:val="20"/>
        </w:rPr>
        <w:t>.</w:t>
      </w: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354686CD" w:rsidR="00494F67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Tomasz Formejster</w:t>
      </w:r>
    </w:p>
    <w:sectPr w:rsidR="00494F67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6476" w14:textId="77777777" w:rsidR="006E4C75" w:rsidRDefault="006E4C75" w:rsidP="00994DB0">
      <w:pPr>
        <w:spacing w:after="0" w:line="240" w:lineRule="auto"/>
      </w:pPr>
      <w:r>
        <w:separator/>
      </w:r>
    </w:p>
  </w:endnote>
  <w:endnote w:type="continuationSeparator" w:id="0">
    <w:p w14:paraId="4E2E6477" w14:textId="77777777" w:rsidR="006E4C75" w:rsidRDefault="006E4C75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6474" w14:textId="77777777" w:rsidR="006E4C75" w:rsidRDefault="006E4C75" w:rsidP="00994DB0">
      <w:pPr>
        <w:spacing w:after="0" w:line="240" w:lineRule="auto"/>
      </w:pPr>
      <w:r>
        <w:separator/>
      </w:r>
    </w:p>
  </w:footnote>
  <w:footnote w:type="continuationSeparator" w:id="0">
    <w:p w14:paraId="4E2E6475" w14:textId="77777777" w:rsidR="006E4C75" w:rsidRDefault="006E4C75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99F1683"/>
    <w:multiLevelType w:val="hybridMultilevel"/>
    <w:tmpl w:val="87AEB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8069B7"/>
    <w:rsid w:val="00824380"/>
    <w:rsid w:val="008258BD"/>
    <w:rsid w:val="0083404F"/>
    <w:rsid w:val="00851A0C"/>
    <w:rsid w:val="00866AF6"/>
    <w:rsid w:val="00876B91"/>
    <w:rsid w:val="008A7059"/>
    <w:rsid w:val="008C367F"/>
    <w:rsid w:val="008E6FE3"/>
    <w:rsid w:val="008F05AF"/>
    <w:rsid w:val="00926F39"/>
    <w:rsid w:val="009355EE"/>
    <w:rsid w:val="00942EAC"/>
    <w:rsid w:val="00977454"/>
    <w:rsid w:val="00977CA9"/>
    <w:rsid w:val="0098040B"/>
    <w:rsid w:val="00994DB0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7183F"/>
    <w:rsid w:val="00BD4967"/>
    <w:rsid w:val="00C04D6E"/>
    <w:rsid w:val="00C10D75"/>
    <w:rsid w:val="00C14083"/>
    <w:rsid w:val="00C55353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85DED"/>
    <w:rsid w:val="00D91D93"/>
    <w:rsid w:val="00DB0D5A"/>
    <w:rsid w:val="00DB3E5F"/>
    <w:rsid w:val="00DB7FB6"/>
    <w:rsid w:val="00DC56E2"/>
    <w:rsid w:val="00DD08D7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0CCC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26</cp:revision>
  <cp:lastPrinted>2018-09-19T14:35:00Z</cp:lastPrinted>
  <dcterms:created xsi:type="dcterms:W3CDTF">2017-02-24T10:40:00Z</dcterms:created>
  <dcterms:modified xsi:type="dcterms:W3CDTF">2019-06-13T09:14:00Z</dcterms:modified>
</cp:coreProperties>
</file>